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7F6" w:rsidRDefault="0096415E">
      <w:pPr>
        <w:pStyle w:val="2"/>
        <w:spacing w:before="120" w:after="120" w:line="36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Учебная программа </w:t>
      </w:r>
    </w:p>
    <w:p w:rsidR="001947F6" w:rsidRDefault="0096415E">
      <w:pPr>
        <w:pStyle w:val="af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Дополнительной профессиональной программы </w:t>
      </w:r>
      <w:r w:rsidR="002D18D0">
        <w:rPr>
          <w:b/>
          <w:sz w:val="24"/>
          <w:szCs w:val="24"/>
        </w:rPr>
        <w:t xml:space="preserve">-  программы </w:t>
      </w:r>
      <w:r>
        <w:rPr>
          <w:b/>
          <w:sz w:val="24"/>
          <w:szCs w:val="24"/>
        </w:rPr>
        <w:t>повышени</w:t>
      </w:r>
      <w:r w:rsidR="002D18D0">
        <w:rPr>
          <w:b/>
          <w:sz w:val="24"/>
          <w:szCs w:val="24"/>
        </w:rPr>
        <w:t>я</w:t>
      </w:r>
      <w:r>
        <w:rPr>
          <w:b/>
          <w:sz w:val="24"/>
          <w:szCs w:val="24"/>
        </w:rPr>
        <w:t xml:space="preserve"> квалификации</w:t>
      </w:r>
    </w:p>
    <w:p w:rsidR="001947F6" w:rsidRDefault="0096415E">
      <w:pPr>
        <w:pStyle w:val="af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«Реализация учебно-методического комплекса «БизнесФокс» (</w:t>
      </w:r>
      <w:r>
        <w:rPr>
          <w:b/>
          <w:sz w:val="24"/>
          <w:szCs w:val="24"/>
          <w:lang w:val="en-US"/>
        </w:rPr>
        <w:t>BUSINESSFOX</w:t>
      </w:r>
      <w:r>
        <w:rPr>
          <w:b/>
          <w:sz w:val="24"/>
          <w:szCs w:val="24"/>
        </w:rPr>
        <w:t>)»</w:t>
      </w:r>
    </w:p>
    <w:p w:rsidR="002D18D0" w:rsidRDefault="002D18D0">
      <w:pPr>
        <w:pStyle w:val="af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Модул</w:t>
      </w:r>
      <w:r w:rsidR="00C17CC9">
        <w:rPr>
          <w:b/>
          <w:sz w:val="24"/>
          <w:szCs w:val="24"/>
        </w:rPr>
        <w:t>ь</w:t>
      </w:r>
      <w:r>
        <w:rPr>
          <w:b/>
          <w:sz w:val="24"/>
          <w:szCs w:val="24"/>
        </w:rPr>
        <w:t xml:space="preserve"> 2»</w:t>
      </w:r>
    </w:p>
    <w:p w:rsidR="002D18D0" w:rsidRDefault="002D18D0">
      <w:pPr>
        <w:pStyle w:val="af8"/>
        <w:jc w:val="center"/>
        <w:rPr>
          <w:b/>
          <w:sz w:val="40"/>
          <w:szCs w:val="40"/>
        </w:rPr>
      </w:pPr>
      <w:r>
        <w:rPr>
          <w:b/>
          <w:sz w:val="24"/>
          <w:szCs w:val="24"/>
        </w:rPr>
        <w:t xml:space="preserve">( </w:t>
      </w:r>
      <w:r w:rsidR="00C17CC9">
        <w:rPr>
          <w:b/>
          <w:sz w:val="24"/>
          <w:szCs w:val="24"/>
        </w:rPr>
        <w:t>36</w:t>
      </w:r>
      <w:r>
        <w:rPr>
          <w:b/>
          <w:sz w:val="24"/>
          <w:szCs w:val="24"/>
        </w:rPr>
        <w:t xml:space="preserve"> час.)</w:t>
      </w:r>
    </w:p>
    <w:p w:rsidR="001947F6" w:rsidRDefault="001947F6">
      <w:pPr>
        <w:rPr>
          <w:lang w:eastAsia="ru-RU"/>
        </w:rPr>
      </w:pPr>
    </w:p>
    <w:tbl>
      <w:tblPr>
        <w:tblStyle w:val="af9"/>
        <w:tblW w:w="1020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399"/>
        <w:gridCol w:w="1985"/>
        <w:gridCol w:w="4816"/>
      </w:tblGrid>
      <w:tr w:rsidR="001947F6" w:rsidTr="002D18D0"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Виды учебных занятий/работ, час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</w:tr>
      <w:tr w:rsidR="001947F6" w:rsidTr="002D18D0"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2. От первой идеи к первому проекту.</w:t>
            </w:r>
          </w:p>
        </w:tc>
      </w:tr>
      <w:tr w:rsidR="001947F6" w:rsidTr="002D18D0"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2.1. Введение в содержание программы «БизнесФокс» для учащихся начальной и средней школы. Краткое содержание блоков.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Лекция, </w:t>
            </w:r>
            <w:r>
              <w:rPr>
                <w:sz w:val="24"/>
                <w:szCs w:val="24"/>
              </w:rPr>
              <w:t>4 часа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jc w:val="both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 xml:space="preserve">Особенности построения программы для учащихся разных возрастов. Первичное тестирование как способ определения уровня знаний ребенка. Режим проведения занятий. Начисление фоксов. Знакомство с блоками программы и их краткая характеристика. </w:t>
            </w:r>
          </w:p>
        </w:tc>
      </w:tr>
      <w:tr w:rsidR="001947F6" w:rsidTr="002D18D0"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2.2. Сюжетная линия и смысловая нагрузка обучающей истории (сказки) (Business Story).</w:t>
            </w:r>
            <w:r>
              <w:rPr>
                <w:sz w:val="24"/>
                <w:szCs w:val="24"/>
              </w:rPr>
              <w:t xml:space="preserve"> Особенности построения работы над бизнес-проектами в рамках программы «БизнесФокс».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Лекция, </w:t>
            </w:r>
            <w:r>
              <w:rPr>
                <w:sz w:val="24"/>
                <w:szCs w:val="24"/>
              </w:rPr>
              <w:t>4 часа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Бизнес-идея, бизнес-цель, бизнес-план. Система постановки целей по системе </w:t>
            </w:r>
            <w:r>
              <w:rPr>
                <w:sz w:val="24"/>
                <w:szCs w:val="24"/>
                <w:lang w:val="en-US"/>
              </w:rPr>
              <w:t>SMART</w:t>
            </w:r>
            <w:r>
              <w:rPr>
                <w:sz w:val="24"/>
                <w:szCs w:val="24"/>
              </w:rPr>
              <w:t xml:space="preserve">. Описание бизнеса, продукта или услуги. Анализ и описание рынка сбыта. </w:t>
            </w:r>
            <w:r>
              <w:rPr>
                <w:iCs/>
                <w:sz w:val="24"/>
                <w:szCs w:val="24"/>
              </w:rPr>
              <w:t>Проведение сегментирования рынка, используя методику «Матрица Шеррингтона». Описание целевой аудитории. Проведение SWOT-анализа.</w:t>
            </w:r>
            <w:r>
              <w:rPr>
                <w:sz w:val="24"/>
                <w:szCs w:val="24"/>
              </w:rPr>
              <w:t xml:space="preserve"> Продажа и маркетинг. Реклама. Продвижение идеи через соц.сети. Производственный план. Краткий инвестиционный меморандум.</w:t>
            </w:r>
          </w:p>
        </w:tc>
      </w:tr>
      <w:tr w:rsidR="001947F6" w:rsidTr="002D18D0"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F6" w:rsidRDefault="001947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Практические и семинарские занятия, </w:t>
            </w:r>
            <w:r>
              <w:rPr>
                <w:sz w:val="24"/>
                <w:szCs w:val="24"/>
              </w:rPr>
              <w:t>2 часа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практических упражнений, направленных на закрепление тем, изученных во время лекции.</w:t>
            </w:r>
          </w:p>
        </w:tc>
      </w:tr>
      <w:tr w:rsidR="001947F6" w:rsidTr="002D18D0"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F6" w:rsidRDefault="001947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Самостоятельная работа, контрольно-самостоятельная работа слушателя, </w:t>
            </w:r>
            <w:r>
              <w:rPr>
                <w:sz w:val="24"/>
                <w:szCs w:val="24"/>
              </w:rPr>
              <w:t>2 часа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1947F6">
            <w:pPr>
              <w:pStyle w:val="af8"/>
              <w:rPr>
                <w:sz w:val="24"/>
                <w:szCs w:val="24"/>
              </w:rPr>
            </w:pPr>
          </w:p>
        </w:tc>
      </w:tr>
      <w:tr w:rsidR="001947F6" w:rsidTr="002D18D0"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2.3. Содержание и особенности блоков, посвященных знакомству с профессиями (FOX –Биржа, Organization Plan).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Лекция, </w:t>
            </w: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Составление организационного плана. Профориентационная работа с учащимися. </w:t>
            </w:r>
          </w:p>
        </w:tc>
      </w:tr>
      <w:tr w:rsidR="001947F6" w:rsidTr="002D18D0"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F6" w:rsidRDefault="001947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Практические и семинарские занятия, </w:t>
            </w: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вариантов проигрывания профессий с использованием карточек. Сценарий урока по профориентации.</w:t>
            </w:r>
          </w:p>
        </w:tc>
      </w:tr>
      <w:tr w:rsidR="001947F6" w:rsidTr="002D18D0"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2.4. Содержание и особенности блоков, посвященных финансовой грамотности. Работа с </w:t>
            </w:r>
            <w:r>
              <w:rPr>
                <w:color w:val="000000"/>
                <w:sz w:val="24"/>
                <w:szCs w:val="24"/>
              </w:rPr>
              <w:lastRenderedPageBreak/>
              <w:t>финансовой моделью (</w:t>
            </w:r>
            <w:r>
              <w:rPr>
                <w:sz w:val="24"/>
                <w:szCs w:val="24"/>
                <w:lang w:val="en-US"/>
              </w:rPr>
              <w:t>Finance Club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  <w:lang w:val="en-US"/>
              </w:rPr>
              <w:t>FinancePlan</w:t>
            </w:r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Лекция, </w:t>
            </w:r>
            <w:r>
              <w:rPr>
                <w:sz w:val="24"/>
                <w:szCs w:val="24"/>
              </w:rPr>
              <w:t>2 часа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финансовой грамотности. Особенности построения уроков по финансовой грамотности с использованием интерактивных форм обучения. Знакомство </w:t>
            </w:r>
            <w:r>
              <w:rPr>
                <w:sz w:val="24"/>
                <w:szCs w:val="24"/>
              </w:rPr>
              <w:lastRenderedPageBreak/>
              <w:t xml:space="preserve">с понятием «Финансовая модель». Составление финансовой модели. </w:t>
            </w:r>
          </w:p>
        </w:tc>
      </w:tr>
      <w:tr w:rsidR="001947F6" w:rsidTr="002D18D0"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F6" w:rsidRDefault="001947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Практические и семинарские занятия, </w:t>
            </w:r>
            <w:r>
              <w:rPr>
                <w:sz w:val="24"/>
                <w:szCs w:val="24"/>
              </w:rPr>
              <w:t>2 часа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Сценарий урока по финансовой грамотности с использованием интерактивных форм обучения.</w:t>
            </w:r>
          </w:p>
        </w:tc>
      </w:tr>
      <w:tr w:rsidR="001947F6" w:rsidTr="002D18D0"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2.5. Содержание и особенности блоков, посвященных развитию «гибких навыков» и эмоционального интеллекта (</w:t>
            </w:r>
            <w:r>
              <w:rPr>
                <w:sz w:val="24"/>
                <w:szCs w:val="24"/>
                <w:lang w:val="en-US"/>
              </w:rPr>
              <w:t>Soft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Skills</w:t>
            </w:r>
            <w:r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  <w:lang w:val="en-US"/>
              </w:rPr>
              <w:t>Fox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Happiness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Club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Лекция, </w:t>
            </w: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Гибкие и твердые навыки. Эмоциональный интеллект. Толерантность. Знакомство и разбор </w:t>
            </w:r>
            <w:r>
              <w:rPr>
                <w:sz w:val="24"/>
                <w:szCs w:val="24"/>
              </w:rPr>
              <w:t>игр и заданий, направленных на формирование умения разрешать конфликты, введение правил эффективного общения и взаимодействия друг с другом, познание себя, тайм-менеджмент.</w:t>
            </w:r>
          </w:p>
        </w:tc>
      </w:tr>
      <w:tr w:rsidR="001947F6" w:rsidTr="002D18D0"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F6" w:rsidRDefault="001947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Практические и семинарские занятия, </w:t>
            </w: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Создание и проигрывание нескольких вариантов игр с использованием методических пособий.</w:t>
            </w:r>
          </w:p>
        </w:tc>
      </w:tr>
      <w:tr w:rsidR="001947F6" w:rsidTr="002D18D0"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2.6. Содержание и особенности блока, посвященного развитию речи и ораторского искусства (</w:t>
            </w:r>
            <w:r>
              <w:rPr>
                <w:sz w:val="24"/>
                <w:szCs w:val="24"/>
                <w:lang w:val="en-US"/>
              </w:rPr>
              <w:t>Speech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Club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Лекция, </w:t>
            </w: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риторики. Речевая разминка. Разбор заданий, направленных на развитие речи и ораторского искусства. Правила публичных выступлений.</w:t>
            </w:r>
          </w:p>
        </w:tc>
      </w:tr>
      <w:tr w:rsidR="001947F6" w:rsidTr="002D18D0"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F6" w:rsidRDefault="001947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Практические и семинарские занятия, </w:t>
            </w: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Создание и проигрывание нескольких вариантов занятий с использованием методических пособий.</w:t>
            </w:r>
          </w:p>
        </w:tc>
      </w:tr>
      <w:tr w:rsidR="001947F6" w:rsidTr="002D18D0"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2.7.Содержание и особенности блоков, посвященных развитию коммуникативных навыков и умения работать в команде (</w:t>
            </w:r>
            <w:r>
              <w:rPr>
                <w:sz w:val="24"/>
                <w:szCs w:val="24"/>
                <w:lang w:val="en-US"/>
              </w:rPr>
              <w:t>Communication Club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Teamwork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Лекция, </w:t>
            </w:r>
            <w:r>
              <w:rPr>
                <w:sz w:val="24"/>
                <w:szCs w:val="24"/>
              </w:rPr>
              <w:t>2 часа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Коммуникация. Правила коммуникации. Командообразование. Знакомство и разбор коммуникативных игр, направленных на командообразование и развитие таких навыков, как: умение работать в команде, распределение ролей и делегирование полномочий, оценивание сильных сторон друг друга, аргументированное высказывание своего мнения, искусство самопрезентации, основы тайм-менеджмента, выражение эмоций и рефлексии, работа с информацией разного вида. Особенности итоговой сюжетно-ролевой игры. </w:t>
            </w:r>
          </w:p>
        </w:tc>
      </w:tr>
      <w:tr w:rsidR="001947F6" w:rsidTr="002D18D0"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F6" w:rsidRDefault="001947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Практические и семинарские занятия, </w:t>
            </w:r>
            <w:r>
              <w:rPr>
                <w:sz w:val="24"/>
                <w:szCs w:val="24"/>
              </w:rPr>
              <w:t>2 часа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Сценарий урока, посвященный формированию и развитию умения работать в команде.</w:t>
            </w:r>
          </w:p>
        </w:tc>
      </w:tr>
      <w:tr w:rsidR="001947F6" w:rsidTr="002D18D0"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2.8. Особенности организации и смысловая нагрузка блоков «Интервью» и «Самопрезентация» (</w:t>
            </w:r>
            <w:r>
              <w:rPr>
                <w:sz w:val="24"/>
                <w:szCs w:val="24"/>
                <w:lang w:val="en-US"/>
              </w:rPr>
              <w:t>Interview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Presentationguide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Лекция, </w:t>
            </w: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Самопрезентация. Навыки публичных выступлений. Особенности работы с родителями в рамках программы через домашнее задание «Интервью».</w:t>
            </w:r>
          </w:p>
        </w:tc>
      </w:tr>
      <w:tr w:rsidR="001947F6" w:rsidTr="002D18D0"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F6" w:rsidRDefault="001947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Практические и семинарские занятия, </w:t>
            </w: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Создание и проигрывание нескольких вариантов занятий с использованием методических пособий.</w:t>
            </w:r>
          </w:p>
        </w:tc>
      </w:tr>
      <w:tr w:rsidR="001947F6" w:rsidTr="002D18D0"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2.9. Изучение методических пособий для ментора (бизнес-термины,   плакаты, чек-листы, поурочное планирование).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Лекция, </w:t>
            </w:r>
            <w:r>
              <w:rPr>
                <w:sz w:val="24"/>
                <w:szCs w:val="24"/>
              </w:rPr>
              <w:t>2 часа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 будущим менторам по реализации программы.</w:t>
            </w:r>
          </w:p>
        </w:tc>
      </w:tr>
      <w:tr w:rsidR="001947F6" w:rsidTr="002D18D0"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F6" w:rsidRDefault="001947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Практические и семинарские занятия, </w:t>
            </w:r>
            <w:r>
              <w:rPr>
                <w:sz w:val="24"/>
                <w:szCs w:val="24"/>
              </w:rPr>
              <w:t>2 часа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вариантов проигрывания терминов с использованием карточек.</w:t>
            </w:r>
          </w:p>
          <w:p w:rsidR="001947F6" w:rsidRDefault="0096415E">
            <w:pPr>
              <w:pStyle w:val="af8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Создание и проигрывание нескольких вариантов занятий с использованием методических пособий.</w:t>
            </w:r>
          </w:p>
        </w:tc>
      </w:tr>
      <w:tr w:rsidR="001947F6" w:rsidTr="002D18D0"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2.10. Знакомство с особенностями авторских игр для начальной и средней школы.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Лекция, </w:t>
            </w: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авторских игр и методические рекомендации по их проведению в рамках программы.</w:t>
            </w:r>
          </w:p>
        </w:tc>
      </w:tr>
      <w:tr w:rsidR="001947F6" w:rsidTr="002D18D0"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F6" w:rsidRDefault="001947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Практические и семинарские занятия, </w:t>
            </w: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Создание и проигрывание нескольких вариантов игр с использованием методических пособий.</w:t>
            </w:r>
          </w:p>
        </w:tc>
      </w:tr>
      <w:tr w:rsidR="001947F6" w:rsidTr="002D18D0"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 Итоговое тестирование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Самостоятельная работа, контрольно-самостоятельная работа слушателя, </w:t>
            </w:r>
            <w:r>
              <w:rPr>
                <w:sz w:val="24"/>
                <w:szCs w:val="24"/>
              </w:rPr>
              <w:t>2 часа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 тест по пройденным темам.</w:t>
            </w:r>
          </w:p>
        </w:tc>
      </w:tr>
    </w:tbl>
    <w:p w:rsidR="001947F6" w:rsidRDefault="001947F6">
      <w:bookmarkStart w:id="0" w:name="_GoBack"/>
      <w:bookmarkEnd w:id="0"/>
    </w:p>
    <w:sectPr w:rsidR="00194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215" w:rsidRDefault="00627215">
      <w:pPr>
        <w:spacing w:after="0" w:line="240" w:lineRule="auto"/>
      </w:pPr>
      <w:r>
        <w:separator/>
      </w:r>
    </w:p>
  </w:endnote>
  <w:endnote w:type="continuationSeparator" w:id="0">
    <w:p w:rsidR="00627215" w:rsidRDefault="00627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215" w:rsidRDefault="00627215">
      <w:pPr>
        <w:spacing w:after="0" w:line="240" w:lineRule="auto"/>
      </w:pPr>
      <w:r>
        <w:separator/>
      </w:r>
    </w:p>
  </w:footnote>
  <w:footnote w:type="continuationSeparator" w:id="0">
    <w:p w:rsidR="00627215" w:rsidRDefault="00627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8358A"/>
    <w:multiLevelType w:val="multilevel"/>
    <w:tmpl w:val="0030827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870" w:hanging="720"/>
      </w:pPr>
    </w:lvl>
    <w:lvl w:ilvl="3">
      <w:start w:val="1"/>
      <w:numFmt w:val="decimal"/>
      <w:lvlText w:val="%1.%2.%3.%4."/>
      <w:lvlJc w:val="left"/>
      <w:pPr>
        <w:ind w:left="1305" w:hanging="1080"/>
      </w:pPr>
    </w:lvl>
    <w:lvl w:ilvl="4">
      <w:start w:val="1"/>
      <w:numFmt w:val="decimal"/>
      <w:lvlText w:val="%1.%2.%3.%4.%5."/>
      <w:lvlJc w:val="left"/>
      <w:pPr>
        <w:ind w:left="1380" w:hanging="1080"/>
      </w:pPr>
    </w:lvl>
    <w:lvl w:ilvl="5">
      <w:start w:val="1"/>
      <w:numFmt w:val="decimal"/>
      <w:lvlText w:val="%1.%2.%3.%4.%5.%6."/>
      <w:lvlJc w:val="left"/>
      <w:pPr>
        <w:ind w:left="1815" w:hanging="1440"/>
      </w:pPr>
    </w:lvl>
    <w:lvl w:ilvl="6">
      <w:start w:val="1"/>
      <w:numFmt w:val="decimal"/>
      <w:lvlText w:val="%1.%2.%3.%4.%5.%6.%7."/>
      <w:lvlJc w:val="left"/>
      <w:pPr>
        <w:ind w:left="2250" w:hanging="1800"/>
      </w:pPr>
    </w:lvl>
    <w:lvl w:ilvl="7">
      <w:start w:val="1"/>
      <w:numFmt w:val="decimal"/>
      <w:lvlText w:val="%1.%2.%3.%4.%5.%6.%7.%8."/>
      <w:lvlJc w:val="left"/>
      <w:pPr>
        <w:ind w:left="2325" w:hanging="1800"/>
      </w:pPr>
    </w:lvl>
    <w:lvl w:ilvl="8">
      <w:start w:val="1"/>
      <w:numFmt w:val="decimal"/>
      <w:lvlText w:val="%1.%2.%3.%4.%5.%6.%7.%8.%9."/>
      <w:lvlJc w:val="left"/>
      <w:pPr>
        <w:ind w:left="2760" w:hanging="21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7F6"/>
    <w:rsid w:val="001947F6"/>
    <w:rsid w:val="002D18D0"/>
    <w:rsid w:val="00627215"/>
    <w:rsid w:val="0096415E"/>
    <w:rsid w:val="00C1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310A7"/>
  <w15:docId w15:val="{0EEAD9E3-DA49-4B10-A328-3503D018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6" w:lineRule="auto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8">
    <w:name w:val="No Spacing"/>
    <w:uiPriority w:val="1"/>
    <w:qFormat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9">
    <w:name w:val="Table Grid"/>
    <w:basedOn w:val="a1"/>
    <w:uiPriority w:val="3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Васильевна</dc:creator>
  <cp:keywords/>
  <dc:description/>
  <cp:lastModifiedBy>Галина</cp:lastModifiedBy>
  <cp:revision>2</cp:revision>
  <dcterms:created xsi:type="dcterms:W3CDTF">2023-04-06T09:00:00Z</dcterms:created>
  <dcterms:modified xsi:type="dcterms:W3CDTF">2023-04-06T09:00:00Z</dcterms:modified>
</cp:coreProperties>
</file>